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de-DE"/>
        </w:rPr>
        <w:t>VBS 2017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Talon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Î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nscriere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Perioada:</w:t>
      </w:r>
      <w:r>
        <w:rPr>
          <w:rFonts w:ascii="Times New Roman" w:hAnsi="Times New Roman"/>
          <w:sz w:val="24"/>
          <w:szCs w:val="24"/>
          <w:rtl w:val="0"/>
        </w:rPr>
        <w:t xml:space="preserve"> 5/VI/2016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9/VI/2016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>45</w:t>
      </w:r>
      <w:r>
        <w:rPr>
          <w:rFonts w:ascii="Times New Roman" w:hAnsi="Times New Roman"/>
          <w:sz w:val="24"/>
          <w:szCs w:val="24"/>
          <w:rtl w:val="0"/>
          <w:lang w:val="en-US"/>
        </w:rPr>
        <w:t>-9:00 PM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ia: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G.R.B.C.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nscriere Sugerat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: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pe data de </w:t>
      </w:r>
      <w:r>
        <w:rPr>
          <w:rFonts w:ascii="Times New Roman" w:hAnsi="Times New Roman"/>
          <w:sz w:val="24"/>
          <w:szCs w:val="24"/>
          <w:rtl w:val="0"/>
        </w:rPr>
        <w:t>27/V/2017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â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rsta minim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: 5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î</w:t>
      </w:r>
      <w:r>
        <w:rPr>
          <w:rFonts w:ascii="Times New Roman" w:hAnsi="Times New Roman"/>
          <w:sz w:val="24"/>
          <w:szCs w:val="24"/>
          <w:rtl w:val="0"/>
        </w:rPr>
        <w:t>mplini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 xml:space="preserve">n acest an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coala Biblic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â </w:t>
      </w:r>
      <w:r>
        <w:rPr>
          <w:rFonts w:ascii="Times New Roman" w:hAnsi="Times New Roman"/>
          <w:sz w:val="24"/>
          <w:szCs w:val="24"/>
          <w:rtl w:val="0"/>
          <w:lang w:val="pt-PT"/>
        </w:rPr>
        <w:t>de Var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 xml:space="preserve">va avea pe proprietatea G.R.B.C. Fiecare participant este resposabil pentru a respecta regulile impuse de organizatorii taberei prin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mputernicire din partea bisericii G.R.B.C.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Completa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  <w:lang w:val="it-IT"/>
        </w:rPr>
        <w:t>i spa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iul de mai jos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 mod corespunz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tor pentru fiecare participant. Adresa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  <w:lang w:val="it-IT"/>
        </w:rPr>
        <w:t>i informa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iile de contact pot </w:t>
      </w:r>
      <w:r>
        <w:rPr>
          <w:rFonts w:ascii="Times New Roman" w:hAnsi="Times New Roman"/>
          <w:sz w:val="24"/>
          <w:szCs w:val="24"/>
          <w:rtl w:val="0"/>
        </w:rPr>
        <w:t xml:space="preserve">fi </w:t>
      </w:r>
      <w:r>
        <w:rPr>
          <w:rFonts w:ascii="Times New Roman" w:hAnsi="Times New Roman"/>
          <w:sz w:val="24"/>
          <w:szCs w:val="24"/>
          <w:rtl w:val="0"/>
        </w:rPr>
        <w:t>completate o singur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nl-NL"/>
        </w:rPr>
        <w:t>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dac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sunt acelea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i pentru fiecare participant.</w:t>
      </w: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60"/>
        <w:gridCol w:w="2125"/>
        <w:gridCol w:w="1565"/>
        <w:gridCol w:w="4770"/>
      </w:tblGrid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Nume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Prenume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Data na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ș</w:t>
            </w:r>
            <w:r>
              <w:rPr>
                <w:rFonts w:ascii="Times New Roman" w:hAnsi="Times New Roman"/>
                <w:rtl w:val="0"/>
                <w:lang w:val="en-US"/>
              </w:rPr>
              <w:t>terii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Alergii sau condi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ț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ii medicale ce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î</w:t>
            </w:r>
            <w:r>
              <w:rPr>
                <w:rFonts w:ascii="Times New Roman" w:hAnsi="Times New Roman"/>
                <w:rtl w:val="0"/>
                <w:lang w:val="en-US"/>
              </w:rPr>
              <w:t>mpiedic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>participarea la jocuri sau orice fel de efort fizic</w:t>
            </w:r>
          </w:p>
        </w:tc>
      </w:tr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60"/>
        <w:gridCol w:w="2125"/>
        <w:gridCol w:w="1565"/>
        <w:gridCol w:w="4770"/>
      </w:tblGrid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Nume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Prenume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Data na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ș</w:t>
            </w:r>
            <w:r>
              <w:rPr>
                <w:rFonts w:ascii="Times New Roman" w:hAnsi="Times New Roman"/>
                <w:rtl w:val="0"/>
                <w:lang w:val="en-US"/>
              </w:rPr>
              <w:t>terii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Alergii sau condi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ț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ii medicale ce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î</w:t>
            </w:r>
            <w:r>
              <w:rPr>
                <w:rFonts w:ascii="Times New Roman" w:hAnsi="Times New Roman"/>
                <w:rtl w:val="0"/>
                <w:lang w:val="en-US"/>
              </w:rPr>
              <w:t>mpiedic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>participarea la jocuri sau orice fel de efort fizic</w:t>
            </w:r>
          </w:p>
        </w:tc>
      </w:tr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60"/>
        <w:gridCol w:w="2125"/>
        <w:gridCol w:w="1565"/>
        <w:gridCol w:w="4770"/>
      </w:tblGrid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Nume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Prenume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Data na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ș</w:t>
            </w:r>
            <w:r>
              <w:rPr>
                <w:rFonts w:ascii="Times New Roman" w:hAnsi="Times New Roman"/>
                <w:rtl w:val="0"/>
                <w:lang w:val="en-US"/>
              </w:rPr>
              <w:t>terii</w:t>
            </w:r>
          </w:p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Alergii sau condi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ț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ii medicale ce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î</w:t>
            </w:r>
            <w:r>
              <w:rPr>
                <w:rFonts w:ascii="Times New Roman" w:hAnsi="Times New Roman"/>
                <w:rtl w:val="0"/>
                <w:lang w:val="en-US"/>
              </w:rPr>
              <w:t>mpiedic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>participarea la jocuri sau orice fel de efort fizic</w:t>
            </w:r>
          </w:p>
        </w:tc>
      </w:tr>
      <w:tr>
        <w:tblPrEx>
          <w:shd w:val="clear" w:color="auto" w:fill="d0ddef"/>
        </w:tblPrEx>
        <w:trPr>
          <w:trHeight w:val="595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70"/>
        <w:gridCol w:w="4050"/>
      </w:tblGrid>
      <w:tr>
        <w:tblPrEx>
          <w:shd w:val="clear" w:color="auto" w:fill="d0ddef"/>
        </w:tblPrEx>
        <w:trPr>
          <w:trHeight w:val="397" w:hRule="atLeast"/>
        </w:trPr>
        <w:tc>
          <w:tcPr>
            <w:tcW w:type="dxa" w:w="6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>Adres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ă</w:t>
            </w:r>
          </w:p>
        </w:tc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>Telefon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6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Body"/>
        <w:ind w:left="360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Regulament VBS:</w:t>
      </w:r>
    </w:p>
    <w:p>
      <w:pPr>
        <w:pStyle w:val="Body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Fiecare participant trebuie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mbrace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n mod corespunz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tor: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Tricouri cu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neci (f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maieuri)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Pantaloni/Fust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ce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acopere mai jos de genunchi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Aibe grij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de igena personal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 î</w:t>
      </w:r>
      <w:r>
        <w:rPr>
          <w:rFonts w:ascii="Times New Roman" w:hAnsi="Times New Roman"/>
          <w:sz w:val="24"/>
          <w:szCs w:val="24"/>
          <w:rtl w:val="0"/>
          <w:lang w:val="en-US"/>
        </w:rPr>
        <w:t>n 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a fel inc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t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nu fie un discomfort pentru ceilal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 participan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Respecte autoritatea organizatorilor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toate domeniile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i responsabilitaile ce i se dau.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Participe la toate activit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cazul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care nu este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mpiedicat de o condi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ie medical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precizat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anterior. Nu exist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excep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ii sau scuze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n acest aspect!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 foloseasc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un limbaj obscen, glume, sau gesturi de o 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a natur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pe toat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durata </w:t>
      </w:r>
      <w:r>
        <w:rPr>
          <w:rFonts w:ascii="Times New Roman" w:hAnsi="Times New Roman"/>
          <w:sz w:val="24"/>
          <w:szCs w:val="24"/>
          <w:rtl w:val="0"/>
        </w:rPr>
        <w:t>VBS!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Realizeze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 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cazul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n care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sz w:val="24"/>
          <w:szCs w:val="24"/>
          <w:rtl w:val="0"/>
          <w:lang w:val="en-US"/>
        </w:rPr>
        <w:t>rin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ii/gardienii copiilor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ncearc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 î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i impun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dorin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elor lor asupra copiilor obstruc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nd pe organizatori sau 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nd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mpotriva acestora, copii pot fi trimi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i acas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pentru restul VBS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Modurile de a disciplina un copil pot include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i nu sunt limitate la a avea puncte sc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zute, a fi oprit de la o anumit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activitate, a fi trimis acas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 xml:space="preserve">pentru restul zilei sau restul VBS,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 func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ie de gravitatea ofensei.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Pentru informa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ii contacta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 pe Fratele Ilie Fi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teag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770-885-9145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Semn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>nd mai jos confirm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am citit tot ce este men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ionat mai sus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i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>sunt de-acord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particip/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mi las copiii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participe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î</w:t>
      </w:r>
      <w:r>
        <w:rPr>
          <w:rFonts w:ascii="Times New Roman" w:hAnsi="Times New Roman"/>
          <w:sz w:val="24"/>
          <w:szCs w:val="24"/>
          <w:rtl w:val="0"/>
          <w:lang w:val="en-US"/>
        </w:rPr>
        <w:t>n aceste condi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ii.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tura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</w:t>
      </w:r>
      <w:r>
        <w:rPr>
          <w:rFonts w:ascii="Times New Roman" w:hAnsi="Times New Roman"/>
          <w:rtl w:val="0"/>
          <w:lang w:val="en-US"/>
        </w:rPr>
        <w:t>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